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военную прокуратуру_______________ 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адрес: 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тел.________________________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Жалоба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вышеизложенного,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Вас: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Провести соответствующую прокурорскую проверку, чтобы защитить мои права согласно вышеизложенным обстоятельствам.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                                                              </w:t>
        <w:tab/>
        <w:t xml:space="preserve">    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дата                                                 </w:t>
        <w:tab/>
        <w:tab/>
        <w:t xml:space="preserve">                подпись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egcBEq/fGLH1XBMwhMUlbWWL2w==">AMUW2mXI4wN2MqjrSNpUzjmx4Ljz3jE4W2KiCU4sqL6tEIzHFK1lcT8su8o1srC/7D+kgivoc6/7pyrr1Y1EOayIS5B1KLlC2b7yZp4y88hE8UMrFeXFd4s=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2023-04-22T08:06:00Z</dcterms:created>
  <dc:creator>Zakonius.ru</dc:creator>
</cp:coreProperties>
</file>